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C8308" w14:textId="4A43F48F" w:rsidR="00A628E2" w:rsidRDefault="00365A4B" w:rsidP="00A628E2">
      <w:pPr>
        <w:spacing w:after="0" w:line="240" w:lineRule="auto"/>
        <w:rPr>
          <w:lang w:eastAsia="hr-HR"/>
        </w:rPr>
      </w:pPr>
      <w:bookmarkStart w:id="0" w:name="_GoBack"/>
      <w:bookmarkEnd w:id="0"/>
      <w:r>
        <w:rPr>
          <w:lang w:eastAsia="hr-HR"/>
        </w:rPr>
        <w:t xml:space="preserve">OSNOVNA ŠKOLA </w:t>
      </w:r>
      <w:r w:rsidR="007D3D12">
        <w:rPr>
          <w:lang w:eastAsia="hr-HR"/>
        </w:rPr>
        <w:t>DRAGALIĆ</w:t>
      </w:r>
    </w:p>
    <w:p w14:paraId="41EB95BC" w14:textId="77777777" w:rsidR="00365A4B" w:rsidRDefault="00365A4B" w:rsidP="00A628E2">
      <w:pPr>
        <w:spacing w:after="0" w:line="240" w:lineRule="auto"/>
        <w:rPr>
          <w:lang w:eastAsia="hr-HR"/>
        </w:rPr>
      </w:pPr>
      <w:r>
        <w:rPr>
          <w:lang w:eastAsia="hr-HR"/>
        </w:rPr>
        <w:t>BRODSKO-POSAVKA ŽUPANIJA</w:t>
      </w:r>
    </w:p>
    <w:p w14:paraId="05DC203F" w14:textId="77777777" w:rsidR="00365A4B" w:rsidRDefault="00365A4B" w:rsidP="00A628E2">
      <w:pPr>
        <w:spacing w:after="0" w:line="240" w:lineRule="auto"/>
        <w:rPr>
          <w:lang w:eastAsia="hr-HR"/>
        </w:rPr>
      </w:pPr>
    </w:p>
    <w:p w14:paraId="68CDC748" w14:textId="77777777" w:rsidR="00365A4B" w:rsidRPr="001A68AF" w:rsidRDefault="00365A4B" w:rsidP="00A628E2">
      <w:pPr>
        <w:spacing w:after="0" w:line="240" w:lineRule="auto"/>
        <w:rPr>
          <w:lang w:eastAsia="hr-HR"/>
        </w:rPr>
      </w:pPr>
    </w:p>
    <w:p w14:paraId="3963106A" w14:textId="445FA948" w:rsidR="00A628E2" w:rsidRPr="001A68AF" w:rsidRDefault="00A628E2" w:rsidP="00A628E2">
      <w:pPr>
        <w:spacing w:after="0" w:line="240" w:lineRule="auto"/>
        <w:jc w:val="center"/>
        <w:rPr>
          <w:lang w:eastAsia="hr-HR"/>
        </w:rPr>
      </w:pPr>
      <w:r w:rsidRPr="001A68AF">
        <w:rPr>
          <w:lang w:eastAsia="hr-HR"/>
        </w:rPr>
        <w:t>OBRAZLOŽENJE OSTVARENIH PRIHODA I PRIMITKAKA TE RASHODA I IZDATAKA OPĆEG DIJELA</w:t>
      </w:r>
      <w:r w:rsidRPr="001A68AF">
        <w:rPr>
          <w:lang w:eastAsia="hr-HR"/>
        </w:rPr>
        <w:br/>
        <w:t xml:space="preserve">FINANCIJSKOG </w:t>
      </w:r>
      <w:r w:rsidR="0054454A" w:rsidRPr="001A68AF">
        <w:rPr>
          <w:lang w:eastAsia="hr-HR"/>
        </w:rPr>
        <w:t>PLANA ZA RAZDOBLJE</w:t>
      </w:r>
      <w:r w:rsidR="0054454A" w:rsidRPr="001A68AF">
        <w:rPr>
          <w:lang w:eastAsia="hr-HR"/>
        </w:rPr>
        <w:br/>
      </w:r>
      <w:r w:rsidR="00C92011">
        <w:rPr>
          <w:lang w:eastAsia="hr-HR"/>
        </w:rPr>
        <w:t xml:space="preserve">1.1. DO </w:t>
      </w:r>
      <w:r w:rsidR="00D308CC">
        <w:rPr>
          <w:lang w:eastAsia="hr-HR"/>
        </w:rPr>
        <w:t>3</w:t>
      </w:r>
      <w:r w:rsidR="00D81137">
        <w:rPr>
          <w:lang w:eastAsia="hr-HR"/>
        </w:rPr>
        <w:t>1</w:t>
      </w:r>
      <w:r w:rsidR="00D308CC">
        <w:rPr>
          <w:lang w:eastAsia="hr-HR"/>
        </w:rPr>
        <w:t>.</w:t>
      </w:r>
      <w:r w:rsidR="00D81137">
        <w:rPr>
          <w:lang w:eastAsia="hr-HR"/>
        </w:rPr>
        <w:t>12.</w:t>
      </w:r>
      <w:r w:rsidR="00D308CC">
        <w:rPr>
          <w:lang w:eastAsia="hr-HR"/>
        </w:rPr>
        <w:t>2025</w:t>
      </w:r>
      <w:r w:rsidRPr="001A68AF">
        <w:rPr>
          <w:lang w:eastAsia="hr-HR"/>
        </w:rPr>
        <w:t>. GODINE</w:t>
      </w:r>
    </w:p>
    <w:p w14:paraId="287984A2" w14:textId="2299E28E" w:rsidR="00A628E2" w:rsidRPr="001A68AF" w:rsidRDefault="00A628E2" w:rsidP="00A628E2">
      <w:pPr>
        <w:spacing w:after="0" w:line="240" w:lineRule="auto"/>
        <w:jc w:val="both"/>
        <w:rPr>
          <w:lang w:eastAsia="hr-HR"/>
        </w:rPr>
      </w:pPr>
      <w:r w:rsidRPr="001A68AF">
        <w:rPr>
          <w:lang w:eastAsia="hr-HR"/>
        </w:rPr>
        <w:br/>
        <w:t xml:space="preserve">U skladu s odredbama članka 86. Zakona o proračunu (NN br. 144/21) proračunski korisnik dužan je upravljačkom tijelu dostaviti na usvajanje prijedlog </w:t>
      </w:r>
      <w:r w:rsidR="00D308CC">
        <w:rPr>
          <w:lang w:eastAsia="hr-HR"/>
        </w:rPr>
        <w:t>polu</w:t>
      </w:r>
      <w:r w:rsidRPr="001A68AF">
        <w:rPr>
          <w:lang w:eastAsia="hr-HR"/>
        </w:rPr>
        <w:t xml:space="preserve">godišnjeg izvještaja o izvršenju financijskog plana za proteklo razdoblje do 31. </w:t>
      </w:r>
      <w:r w:rsidR="00D308CC">
        <w:rPr>
          <w:lang w:eastAsia="hr-HR"/>
        </w:rPr>
        <w:t>srpnja</w:t>
      </w:r>
      <w:r w:rsidRPr="001A68AF">
        <w:rPr>
          <w:lang w:eastAsia="hr-HR"/>
        </w:rPr>
        <w:t xml:space="preserve"> tekuće proračunske godine.</w:t>
      </w:r>
    </w:p>
    <w:p w14:paraId="58E1F153" w14:textId="16F23806" w:rsidR="00A628E2" w:rsidRDefault="00A628E2" w:rsidP="001975AF">
      <w:pPr>
        <w:pStyle w:val="Bezproreda"/>
        <w:jc w:val="both"/>
        <w:rPr>
          <w:lang w:eastAsia="hr-HR"/>
        </w:rPr>
      </w:pPr>
      <w:r w:rsidRPr="00A628E2">
        <w:rPr>
          <w:lang w:eastAsia="hr-HR"/>
        </w:rPr>
        <w:br/>
        <w:t>1.1. OBRAZLOŽENJE PRIHODA I PRIMITAKA, RASHODA I IZDATAKA</w:t>
      </w:r>
      <w:r w:rsidRPr="00A628E2">
        <w:rPr>
          <w:lang w:eastAsia="hr-HR"/>
        </w:rPr>
        <w:br/>
        <w:t xml:space="preserve">Prihodi poslovanja ostvareni su u iznosu </w:t>
      </w:r>
      <w:r w:rsidR="00D81137">
        <w:rPr>
          <w:lang w:eastAsia="hr-HR"/>
        </w:rPr>
        <w:t>703.131,37</w:t>
      </w:r>
      <w:r w:rsidRPr="00A628E2">
        <w:rPr>
          <w:lang w:eastAsia="hr-HR"/>
        </w:rPr>
        <w:t xml:space="preserve"> </w:t>
      </w:r>
      <w:r w:rsidR="0054454A">
        <w:rPr>
          <w:lang w:eastAsia="hr-HR"/>
        </w:rPr>
        <w:t>€</w:t>
      </w:r>
      <w:r w:rsidRPr="00A628E2">
        <w:rPr>
          <w:lang w:eastAsia="hr-HR"/>
        </w:rPr>
        <w:t xml:space="preserve"> što čini </w:t>
      </w:r>
      <w:r w:rsidR="00D81137">
        <w:rPr>
          <w:lang w:eastAsia="hr-HR"/>
        </w:rPr>
        <w:t>103,24</w:t>
      </w:r>
      <w:r w:rsidR="00C92011">
        <w:rPr>
          <w:lang w:eastAsia="hr-HR"/>
        </w:rPr>
        <w:t>%</w:t>
      </w:r>
      <w:r w:rsidRPr="00A628E2">
        <w:rPr>
          <w:lang w:eastAsia="hr-HR"/>
        </w:rPr>
        <w:t xml:space="preserve"> plana. U odnosu na</w:t>
      </w:r>
      <w:r w:rsidRPr="00A628E2">
        <w:rPr>
          <w:lang w:eastAsia="hr-HR"/>
        </w:rPr>
        <w:br/>
        <w:t>prethodnu g</w:t>
      </w:r>
      <w:r w:rsidR="0054454A">
        <w:rPr>
          <w:lang w:eastAsia="hr-HR"/>
        </w:rPr>
        <w:t>odinu p</w:t>
      </w:r>
      <w:r w:rsidR="009650EC">
        <w:rPr>
          <w:lang w:eastAsia="hr-HR"/>
        </w:rPr>
        <w:t xml:space="preserve">rihodi su ostvareni u </w:t>
      </w:r>
      <w:r w:rsidR="00D81137">
        <w:rPr>
          <w:lang w:eastAsia="hr-HR"/>
        </w:rPr>
        <w:t>128,12</w:t>
      </w:r>
      <w:r w:rsidR="009650EC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="00365A4B">
        <w:rPr>
          <w:lang w:eastAsia="hr-HR"/>
        </w:rPr>
        <w:t>. Prihoda</w:t>
      </w:r>
      <w:r w:rsidRPr="00A628E2">
        <w:rPr>
          <w:lang w:eastAsia="hr-HR"/>
        </w:rPr>
        <w:t xml:space="preserve"> od prodaje</w:t>
      </w:r>
      <w:r w:rsidRPr="00A628E2">
        <w:rPr>
          <w:lang w:eastAsia="hr-HR"/>
        </w:rPr>
        <w:br/>
        <w:t>nefinancijske</w:t>
      </w:r>
      <w:r w:rsidR="00365A4B">
        <w:rPr>
          <w:lang w:eastAsia="hr-HR"/>
        </w:rPr>
        <w:t xml:space="preserve"> </w:t>
      </w:r>
      <w:r w:rsidRPr="00A628E2">
        <w:rPr>
          <w:lang w:eastAsia="hr-HR"/>
        </w:rPr>
        <w:t xml:space="preserve">imovine </w:t>
      </w:r>
      <w:r w:rsidR="0054454A">
        <w:rPr>
          <w:lang w:eastAsia="hr-HR"/>
        </w:rPr>
        <w:t>nije bilo</w:t>
      </w:r>
      <w:r w:rsidRPr="00A628E2">
        <w:rPr>
          <w:lang w:eastAsia="hr-HR"/>
        </w:rPr>
        <w:t>.</w:t>
      </w:r>
      <w:r w:rsidR="00365A4B">
        <w:rPr>
          <w:lang w:eastAsia="hr-HR"/>
        </w:rPr>
        <w:t xml:space="preserve"> </w:t>
      </w:r>
      <w:r w:rsidRPr="00A628E2">
        <w:rPr>
          <w:lang w:eastAsia="hr-HR"/>
        </w:rPr>
        <w:t xml:space="preserve">Rashodi poslovanja realizirani su s </w:t>
      </w:r>
      <w:r w:rsidR="00D81137">
        <w:rPr>
          <w:lang w:eastAsia="hr-HR"/>
        </w:rPr>
        <w:t>752.010,01</w:t>
      </w:r>
      <w:r w:rsidR="0054454A">
        <w:rPr>
          <w:lang w:eastAsia="hr-HR"/>
        </w:rPr>
        <w:t xml:space="preserve"> €</w:t>
      </w:r>
      <w:r w:rsidRPr="00A628E2">
        <w:rPr>
          <w:lang w:eastAsia="hr-HR"/>
        </w:rPr>
        <w:br/>
      </w:r>
      <w:r w:rsidR="0054454A">
        <w:rPr>
          <w:lang w:eastAsia="hr-HR"/>
        </w:rPr>
        <w:t xml:space="preserve">ili </w:t>
      </w:r>
      <w:r w:rsidR="00D81137">
        <w:rPr>
          <w:lang w:eastAsia="hr-HR"/>
        </w:rPr>
        <w:t>100,28</w:t>
      </w:r>
      <w:r w:rsidRPr="00A628E2">
        <w:rPr>
          <w:lang w:eastAsia="hr-HR"/>
        </w:rPr>
        <w:t>% plana, a u odnosu na preth</w:t>
      </w:r>
      <w:r w:rsidR="0054454A">
        <w:rPr>
          <w:lang w:eastAsia="hr-HR"/>
        </w:rPr>
        <w:t xml:space="preserve">odnu godinu ovi rashodi </w:t>
      </w:r>
      <w:r w:rsidR="001975AF">
        <w:rPr>
          <w:lang w:eastAsia="hr-HR"/>
        </w:rPr>
        <w:t>čine</w:t>
      </w:r>
      <w:r w:rsidRPr="00A628E2">
        <w:rPr>
          <w:lang w:eastAsia="hr-HR"/>
        </w:rPr>
        <w:t xml:space="preserve"> </w:t>
      </w:r>
      <w:r w:rsidR="00D81137">
        <w:rPr>
          <w:lang w:eastAsia="hr-HR"/>
        </w:rPr>
        <w:t>113,79</w:t>
      </w:r>
      <w:r w:rsidRPr="00A628E2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</w:t>
      </w:r>
      <w:r w:rsidRPr="00A628E2">
        <w:rPr>
          <w:lang w:eastAsia="hr-HR"/>
        </w:rPr>
        <w:br/>
      </w:r>
    </w:p>
    <w:p w14:paraId="6EF3D903" w14:textId="77777777" w:rsidR="00A628E2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1.1.1. Prihodi i primici</w:t>
      </w:r>
    </w:p>
    <w:p w14:paraId="1BD93C75" w14:textId="4692DEBE" w:rsidR="001975AF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Izvršenje</w:t>
      </w:r>
      <w:r>
        <w:rPr>
          <w:lang w:eastAsia="hr-HR"/>
        </w:rPr>
        <w:t xml:space="preserve"> </w:t>
      </w:r>
      <w:r w:rsidRPr="00A628E2">
        <w:rPr>
          <w:lang w:eastAsia="hr-HR"/>
        </w:rPr>
        <w:t>prihoda i primitaka po ekonomskoj klasifikaciji:</w:t>
      </w:r>
      <w:r w:rsidRPr="00A628E2">
        <w:rPr>
          <w:lang w:eastAsia="hr-HR"/>
        </w:rPr>
        <w:br/>
        <w:t>Prihodi</w:t>
      </w:r>
      <w:r w:rsidR="00C05893">
        <w:rPr>
          <w:lang w:eastAsia="hr-HR"/>
        </w:rPr>
        <w:t xml:space="preserve"> </w:t>
      </w:r>
      <w:r w:rsidRPr="00A628E2">
        <w:rPr>
          <w:lang w:eastAsia="hr-HR"/>
        </w:rPr>
        <w:t>poslovanja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63 </w:t>
      </w:r>
      <w:r w:rsidR="00083B35">
        <w:rPr>
          <w:lang w:eastAsia="hr-HR"/>
        </w:rPr>
        <w:t xml:space="preserve">Tekuće pomoći proračunskim korisnicima iz proračuna koji im je nadležan </w:t>
      </w:r>
      <w:r w:rsidR="00D81137">
        <w:rPr>
          <w:lang w:eastAsia="hr-HR"/>
        </w:rPr>
        <w:t>646.546,11</w:t>
      </w:r>
      <w:r w:rsidR="00173169">
        <w:rPr>
          <w:lang w:eastAsia="hr-HR"/>
        </w:rPr>
        <w:t xml:space="preserve"> 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65 </w:t>
      </w:r>
      <w:r w:rsidRPr="00A628E2">
        <w:rPr>
          <w:lang w:eastAsia="hr-HR"/>
        </w:rPr>
        <w:t xml:space="preserve">Prihodi od upravnih i </w:t>
      </w:r>
      <w:proofErr w:type="spellStart"/>
      <w:r w:rsidRPr="00A628E2">
        <w:rPr>
          <w:lang w:eastAsia="hr-HR"/>
        </w:rPr>
        <w:t>admin</w:t>
      </w:r>
      <w:proofErr w:type="spellEnd"/>
      <w:r w:rsidR="00846CA0">
        <w:rPr>
          <w:lang w:eastAsia="hr-HR"/>
        </w:rPr>
        <w:t>.</w:t>
      </w:r>
      <w:r w:rsidR="00AB6504">
        <w:rPr>
          <w:lang w:eastAsia="hr-HR"/>
        </w:rPr>
        <w:t xml:space="preserve"> </w:t>
      </w:r>
      <w:r w:rsidRPr="00A628E2">
        <w:rPr>
          <w:lang w:eastAsia="hr-HR"/>
        </w:rPr>
        <w:t xml:space="preserve">pristojbi, pristojbi po posebnim propisima i naknada </w:t>
      </w:r>
      <w:r w:rsidR="00896502">
        <w:rPr>
          <w:lang w:eastAsia="hr-HR"/>
        </w:rPr>
        <w:t xml:space="preserve">   </w:t>
      </w:r>
      <w:r w:rsidR="00D81137">
        <w:rPr>
          <w:lang w:eastAsia="hr-HR"/>
        </w:rPr>
        <w:t>686,11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66 </w:t>
      </w:r>
      <w:r w:rsidRPr="00A628E2">
        <w:rPr>
          <w:lang w:eastAsia="hr-HR"/>
        </w:rPr>
        <w:t xml:space="preserve">Prihodi od prodaje proizvoda i robe te pruženih usluga i prihodi od donacija </w:t>
      </w:r>
      <w:r w:rsidR="00D81137">
        <w:rPr>
          <w:lang w:eastAsia="hr-HR"/>
        </w:rPr>
        <w:t>270,00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67 </w:t>
      </w:r>
      <w:r w:rsidRPr="00A628E2">
        <w:rPr>
          <w:lang w:eastAsia="hr-HR"/>
        </w:rPr>
        <w:t xml:space="preserve">Prihodi od nadležnog proračuna </w:t>
      </w:r>
      <w:r w:rsidR="002C0F25">
        <w:rPr>
          <w:lang w:eastAsia="hr-HR"/>
        </w:rPr>
        <w:t>32.831,16</w:t>
      </w:r>
      <w:r w:rsidR="00CD08FF">
        <w:rPr>
          <w:lang w:eastAsia="hr-HR"/>
        </w:rPr>
        <w:t xml:space="preserve"> </w:t>
      </w:r>
      <w:r w:rsidR="001975AF">
        <w:rPr>
          <w:lang w:eastAsia="hr-HR"/>
        </w:rPr>
        <w:t>€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 xml:space="preserve">U strukturi prihoda najveći su prihodi pomoći  od subjekata unutar </w:t>
      </w:r>
      <w:r w:rsidR="001975AF">
        <w:rPr>
          <w:lang w:eastAsia="hr-HR"/>
        </w:rPr>
        <w:t>općeg proračuna</w:t>
      </w:r>
      <w:r w:rsidR="00896502">
        <w:rPr>
          <w:lang w:eastAsia="hr-HR"/>
        </w:rPr>
        <w:t xml:space="preserve"> račun 63 </w:t>
      </w:r>
      <w:r w:rsidR="001975AF">
        <w:rPr>
          <w:lang w:eastAsia="hr-HR"/>
        </w:rPr>
        <w:t>koji pokrivaju rashod plaće te</w:t>
      </w:r>
      <w:r w:rsidR="00173169">
        <w:rPr>
          <w:lang w:eastAsia="hr-HR"/>
        </w:rPr>
        <w:t xml:space="preserve"> </w:t>
      </w:r>
      <w:r w:rsidR="001975AF">
        <w:rPr>
          <w:lang w:eastAsia="hr-HR"/>
        </w:rPr>
        <w:t>školske kuhinje</w:t>
      </w:r>
      <w:r w:rsidRPr="00A628E2">
        <w:rPr>
          <w:lang w:eastAsia="hr-HR"/>
        </w:rPr>
        <w:t xml:space="preserve">. Prihodi iz nadležnog proračuna su drugi najveći prihod s udjelom </w:t>
      </w:r>
      <w:r w:rsidR="001975AF">
        <w:rPr>
          <w:lang w:eastAsia="hr-HR"/>
        </w:rPr>
        <w:t>za pokriće mjesečnih materijalnih troškova, te prihodi od pruženih usluga koji služe za financiranje nefinancijske imovine.</w:t>
      </w:r>
    </w:p>
    <w:p w14:paraId="77F10B6C" w14:textId="4B8F2CB6" w:rsidR="00C058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  <w:r w:rsidR="00F95538">
        <w:rPr>
          <w:lang w:eastAsia="hr-HR"/>
        </w:rPr>
        <w:t xml:space="preserve"> Značajne razlike s prošlogodišnjim</w:t>
      </w:r>
      <w:r w:rsidR="00083B35">
        <w:rPr>
          <w:lang w:eastAsia="hr-HR"/>
        </w:rPr>
        <w:t xml:space="preserve"> </w:t>
      </w:r>
      <w:r w:rsidR="002C0F25">
        <w:rPr>
          <w:lang w:eastAsia="hr-HR"/>
        </w:rPr>
        <w:t>godišnjim</w:t>
      </w:r>
      <w:r w:rsidR="00F95538">
        <w:rPr>
          <w:lang w:eastAsia="hr-HR"/>
        </w:rPr>
        <w:t xml:space="preserve"> izvršenjem pokazuju se na računu 6</w:t>
      </w:r>
      <w:r w:rsidR="00083B35">
        <w:rPr>
          <w:lang w:eastAsia="hr-HR"/>
        </w:rPr>
        <w:t>3</w:t>
      </w:r>
      <w:r w:rsidR="00F95538">
        <w:rPr>
          <w:lang w:eastAsia="hr-HR"/>
        </w:rPr>
        <w:t xml:space="preserve"> gdje je prihod </w:t>
      </w:r>
      <w:r w:rsidR="00E52721">
        <w:rPr>
          <w:lang w:eastAsia="hr-HR"/>
        </w:rPr>
        <w:t>veći zbog povećanja plaća i prehrane učenika.</w:t>
      </w:r>
      <w:r w:rsidR="00DA4272">
        <w:rPr>
          <w:lang w:eastAsia="hr-HR"/>
        </w:rPr>
        <w:t xml:space="preserve"> Račun </w:t>
      </w:r>
      <w:r w:rsidR="00C05893">
        <w:rPr>
          <w:lang w:eastAsia="hr-HR"/>
        </w:rPr>
        <w:t>67</w:t>
      </w:r>
      <w:r w:rsidR="00DA4272">
        <w:rPr>
          <w:lang w:eastAsia="hr-HR"/>
        </w:rPr>
        <w:t xml:space="preserve"> </w:t>
      </w:r>
      <w:r w:rsidR="00896502">
        <w:rPr>
          <w:lang w:eastAsia="hr-HR"/>
        </w:rPr>
        <w:t>u odnosu na prethodnu godinu bez većih odstupanja.</w:t>
      </w:r>
    </w:p>
    <w:p w14:paraId="755033E7" w14:textId="77777777" w:rsidR="00896502" w:rsidRDefault="00896502" w:rsidP="00C05893">
      <w:pPr>
        <w:pStyle w:val="Bezproreda"/>
        <w:rPr>
          <w:lang w:eastAsia="hr-HR"/>
        </w:rPr>
      </w:pPr>
    </w:p>
    <w:p w14:paraId="20E426EC" w14:textId="50735CA3" w:rsidR="00C058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1.1.2. Rashodi i izdaci</w:t>
      </w:r>
      <w:r w:rsidRPr="00A628E2">
        <w:rPr>
          <w:lang w:eastAsia="hr-HR"/>
        </w:rPr>
        <w:br/>
        <w:t>Struktura rashoda i izdataka po ekonomskoj klasifikaciji</w:t>
      </w:r>
      <w:r w:rsidRPr="00A628E2">
        <w:rPr>
          <w:lang w:eastAsia="hr-HR"/>
        </w:rPr>
        <w:br/>
        <w:t>Rashodi poslovanja</w:t>
      </w:r>
      <w:r w:rsidRPr="00A628E2">
        <w:rPr>
          <w:lang w:eastAsia="hr-HR"/>
        </w:rPr>
        <w:br/>
        <w:t xml:space="preserve">• Rashodi za zaposlene </w:t>
      </w:r>
      <w:r w:rsidR="00606DF7">
        <w:rPr>
          <w:lang w:eastAsia="hr-HR"/>
        </w:rPr>
        <w:t>683.954,22</w:t>
      </w:r>
      <w:r w:rsidRPr="00A628E2">
        <w:rPr>
          <w:lang w:eastAsia="hr-HR"/>
        </w:rPr>
        <w:t xml:space="preserve"> </w:t>
      </w:r>
      <w:r w:rsidR="00C05893">
        <w:rPr>
          <w:lang w:eastAsia="hr-HR"/>
        </w:rPr>
        <w:t>€</w:t>
      </w:r>
      <w:r w:rsidRPr="00A628E2">
        <w:rPr>
          <w:lang w:eastAsia="hr-HR"/>
        </w:rPr>
        <w:br/>
        <w:t xml:space="preserve">• Materijalni rashodi </w:t>
      </w:r>
      <w:r w:rsidR="00606DF7">
        <w:rPr>
          <w:lang w:eastAsia="hr-HR"/>
        </w:rPr>
        <w:t>61.020,41</w:t>
      </w:r>
      <w:r w:rsidR="00C05893">
        <w:rPr>
          <w:lang w:eastAsia="hr-HR"/>
        </w:rPr>
        <w:t>€</w:t>
      </w:r>
      <w:r w:rsidRPr="00A628E2">
        <w:rPr>
          <w:lang w:eastAsia="hr-HR"/>
        </w:rPr>
        <w:br/>
        <w:t xml:space="preserve">• Financijski rashodi </w:t>
      </w:r>
      <w:r w:rsidR="00C05893">
        <w:rPr>
          <w:lang w:eastAsia="hr-HR"/>
        </w:rPr>
        <w:t xml:space="preserve"> </w:t>
      </w:r>
      <w:r w:rsidR="00606DF7">
        <w:rPr>
          <w:lang w:eastAsia="hr-HR"/>
        </w:rPr>
        <w:t>18,26</w:t>
      </w:r>
      <w:r w:rsidR="00354838">
        <w:rPr>
          <w:lang w:eastAsia="hr-HR"/>
        </w:rPr>
        <w:t xml:space="preserve"> </w:t>
      </w:r>
      <w:r w:rsidR="00C05893">
        <w:rPr>
          <w:lang w:eastAsia="hr-HR"/>
        </w:rPr>
        <w:t>€</w:t>
      </w:r>
    </w:p>
    <w:p w14:paraId="6BB5E4E7" w14:textId="59FC3A69" w:rsidR="00DE48F2" w:rsidRDefault="00C05893" w:rsidP="00DE48F2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>
        <w:rPr>
          <w:lang w:eastAsia="hr-HR"/>
        </w:rPr>
        <w:t xml:space="preserve"> Ostali rashodi  </w:t>
      </w:r>
      <w:r w:rsidR="00354838">
        <w:rPr>
          <w:lang w:eastAsia="hr-HR"/>
        </w:rPr>
        <w:t xml:space="preserve"> </w:t>
      </w:r>
      <w:r>
        <w:rPr>
          <w:lang w:eastAsia="hr-HR"/>
        </w:rPr>
        <w:t>€</w:t>
      </w:r>
      <w:r w:rsidR="00A628E2" w:rsidRPr="00A628E2">
        <w:rPr>
          <w:lang w:eastAsia="hr-HR"/>
        </w:rPr>
        <w:br/>
        <w:t>Rashodi za nabavu nefinancijske imovine</w:t>
      </w:r>
      <w:r w:rsidR="00A628E2" w:rsidRPr="00A628E2">
        <w:rPr>
          <w:lang w:eastAsia="hr-HR"/>
        </w:rPr>
        <w:br/>
        <w:t xml:space="preserve">• Rashodi za nabavu proizvedene dugotrajne imovine </w:t>
      </w:r>
      <w:r w:rsidR="00896502">
        <w:rPr>
          <w:lang w:eastAsia="hr-HR"/>
        </w:rPr>
        <w:t xml:space="preserve"> </w:t>
      </w:r>
      <w:r w:rsidR="00606DF7">
        <w:rPr>
          <w:lang w:eastAsia="hr-HR"/>
        </w:rPr>
        <w:t>7.017,12</w:t>
      </w:r>
      <w:r>
        <w:rPr>
          <w:lang w:eastAsia="hr-HR"/>
        </w:rPr>
        <w:t>€</w:t>
      </w:r>
      <w:r w:rsidR="00A628E2" w:rsidRPr="00A628E2">
        <w:rPr>
          <w:lang w:eastAsia="hr-HR"/>
        </w:rPr>
        <w:br/>
      </w:r>
      <w:r>
        <w:rPr>
          <w:lang w:eastAsia="hr-HR"/>
        </w:rPr>
        <w:t xml:space="preserve">Rashodi za zaposlene ostvareni su podjednako kao u prošloj godini isto tako i materijalni rashodi. </w:t>
      </w:r>
    </w:p>
    <w:p w14:paraId="3C1B6276" w14:textId="77777777" w:rsidR="00DE48F2" w:rsidRPr="00A628E2" w:rsidRDefault="00DE48F2" w:rsidP="00DE48F2">
      <w:pPr>
        <w:pStyle w:val="Bezproreda"/>
        <w:rPr>
          <w:lang w:eastAsia="hr-HR"/>
        </w:rPr>
      </w:pPr>
    </w:p>
    <w:p w14:paraId="019D1C1E" w14:textId="51317524" w:rsidR="000F1E6F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OBRAZLOŽENJE OSTVARENIH PRIHODA I PRIMITKAKA TE RASHODA I IZDATAKA POSEBNOG DIJELA</w:t>
      </w:r>
      <w:r w:rsidRPr="00A628E2">
        <w:rPr>
          <w:lang w:eastAsia="hr-HR"/>
        </w:rPr>
        <w:br/>
        <w:t>FINANCIJSKOG PLANA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>Program 6000 Odgoj</w:t>
      </w:r>
      <w:r w:rsidR="00FA4498">
        <w:rPr>
          <w:lang w:eastAsia="hr-HR"/>
        </w:rPr>
        <w:t xml:space="preserve"> i obrazovanje</w:t>
      </w:r>
      <w:r w:rsidR="00FA4498">
        <w:rPr>
          <w:lang w:eastAsia="hr-HR"/>
        </w:rPr>
        <w:br/>
      </w:r>
      <w:r w:rsidR="00FA4498">
        <w:rPr>
          <w:lang w:eastAsia="hr-HR"/>
        </w:rPr>
        <w:lastRenderedPageBreak/>
        <w:t>Aktivnost A600002</w:t>
      </w:r>
      <w:r w:rsidRPr="00A628E2">
        <w:rPr>
          <w:lang w:eastAsia="hr-HR"/>
        </w:rPr>
        <w:t xml:space="preserve"> </w:t>
      </w:r>
      <w:r w:rsidR="00FA4498">
        <w:rPr>
          <w:lang w:eastAsia="hr-HR"/>
        </w:rPr>
        <w:t>Osnovno</w:t>
      </w:r>
      <w:r w:rsidRPr="00A628E2">
        <w:rPr>
          <w:lang w:eastAsia="hr-HR"/>
        </w:rPr>
        <w:t xml:space="preserve"> </w:t>
      </w:r>
      <w:r w:rsidR="00B03837">
        <w:rPr>
          <w:lang w:eastAsia="hr-HR"/>
        </w:rPr>
        <w:t>obrazovanje</w:t>
      </w:r>
      <w:r w:rsidRPr="00A628E2">
        <w:rPr>
          <w:lang w:eastAsia="hr-HR"/>
        </w:rPr>
        <w:br/>
        <w:t xml:space="preserve">Ova </w:t>
      </w:r>
      <w:r w:rsidR="00FA4498">
        <w:rPr>
          <w:lang w:eastAsia="hr-HR"/>
        </w:rPr>
        <w:t>aktivnost izvršena je u iznosu</w:t>
      </w:r>
      <w:r w:rsidR="008E778A">
        <w:rPr>
          <w:lang w:eastAsia="hr-HR"/>
        </w:rPr>
        <w:t xml:space="preserve"> </w:t>
      </w:r>
      <w:r w:rsidR="00FA4498">
        <w:rPr>
          <w:lang w:eastAsia="hr-HR"/>
        </w:rPr>
        <w:t xml:space="preserve">  </w:t>
      </w:r>
      <w:r w:rsidR="006B3D3C">
        <w:rPr>
          <w:lang w:eastAsia="hr-HR"/>
        </w:rPr>
        <w:t>32.831,16</w:t>
      </w:r>
      <w:r w:rsidR="0074689B">
        <w:rPr>
          <w:lang w:eastAsia="hr-HR"/>
        </w:rPr>
        <w:t xml:space="preserve"> </w:t>
      </w:r>
      <w:r w:rsidR="00FA4498">
        <w:rPr>
          <w:lang w:eastAsia="hr-HR"/>
        </w:rPr>
        <w:t>€</w:t>
      </w:r>
      <w:r w:rsidRPr="00A628E2">
        <w:rPr>
          <w:lang w:eastAsia="hr-HR"/>
        </w:rPr>
        <w:t xml:space="preserve"> a odnosi se na </w:t>
      </w:r>
      <w:r w:rsidR="00B03837">
        <w:rPr>
          <w:lang w:eastAsia="hr-HR"/>
        </w:rPr>
        <w:t>materijalne rashode koje uključuju službena putovanja, uredski materijal, energija, usluge telefona, komunalne usluge i ostale usluge.</w:t>
      </w:r>
    </w:p>
    <w:p w14:paraId="034C56CF" w14:textId="26721953" w:rsidR="00276296" w:rsidRDefault="003918B2" w:rsidP="00C05893">
      <w:pPr>
        <w:pStyle w:val="Bezproreda"/>
        <w:rPr>
          <w:lang w:eastAsia="hr-HR"/>
        </w:rPr>
      </w:pPr>
      <w:r>
        <w:rPr>
          <w:lang w:eastAsia="hr-HR"/>
        </w:rPr>
        <w:br/>
        <w:t>Aktivnost A600006</w:t>
      </w:r>
      <w:r w:rsidR="00A628E2" w:rsidRPr="00A628E2">
        <w:rPr>
          <w:lang w:eastAsia="hr-HR"/>
        </w:rPr>
        <w:t xml:space="preserve"> Financiranje iznad minimalnog standarda-</w:t>
      </w:r>
      <w:r>
        <w:rPr>
          <w:lang w:eastAsia="hr-HR"/>
        </w:rPr>
        <w:t>osnovno</w:t>
      </w:r>
      <w:r w:rsidR="00A628E2" w:rsidRPr="00A628E2">
        <w:rPr>
          <w:lang w:eastAsia="hr-HR"/>
        </w:rPr>
        <w:t xml:space="preserve"> školstvo</w:t>
      </w:r>
      <w:r w:rsidR="00A628E2" w:rsidRPr="00A628E2">
        <w:rPr>
          <w:lang w:eastAsia="hr-HR"/>
        </w:rPr>
        <w:br/>
      </w:r>
      <w:r w:rsidR="00604961">
        <w:rPr>
          <w:lang w:eastAsia="hr-HR"/>
        </w:rPr>
        <w:t>Aktivnost</w:t>
      </w:r>
      <w:r w:rsidR="00A628E2" w:rsidRPr="00A628E2">
        <w:rPr>
          <w:lang w:eastAsia="hr-HR"/>
        </w:rPr>
        <w:t xml:space="preserve"> po izvorima financiranja</w:t>
      </w:r>
      <w:r w:rsidR="00604961">
        <w:rPr>
          <w:lang w:eastAsia="hr-HR"/>
        </w:rPr>
        <w:t xml:space="preserve"> </w:t>
      </w:r>
      <w:r w:rsidR="00A628E2" w:rsidRPr="00A628E2">
        <w:rPr>
          <w:lang w:eastAsia="hr-HR"/>
        </w:rPr>
        <w:t>je slijedeća:</w:t>
      </w:r>
      <w:r w:rsidR="00A628E2" w:rsidRPr="00A628E2">
        <w:rPr>
          <w:lang w:eastAsia="hr-HR"/>
        </w:rPr>
        <w:br/>
        <w:t xml:space="preserve">izvor: Vlastiti prihodi </w:t>
      </w:r>
      <w:r w:rsidR="006B3D3C">
        <w:rPr>
          <w:lang w:eastAsia="hr-HR"/>
        </w:rPr>
        <w:t>0</w:t>
      </w:r>
      <w:r w:rsidR="00B03837"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>izvor: Prihodi za posebne namjene</w:t>
      </w:r>
      <w:r w:rsidR="00E52721">
        <w:rPr>
          <w:lang w:eastAsia="hr-HR"/>
        </w:rPr>
        <w:t xml:space="preserve"> </w:t>
      </w:r>
      <w:r w:rsidR="006B3D3C">
        <w:rPr>
          <w:lang w:eastAsia="hr-HR"/>
        </w:rPr>
        <w:t>686,11</w:t>
      </w:r>
      <w:r w:rsidR="00B03837"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 xml:space="preserve">izvor: donacije </w:t>
      </w:r>
      <w:r w:rsidR="006B3D3C">
        <w:rPr>
          <w:lang w:eastAsia="hr-HR"/>
        </w:rPr>
        <w:t xml:space="preserve">270,00 </w:t>
      </w:r>
      <w:r w:rsidR="00A628E2" w:rsidRPr="00A628E2">
        <w:rPr>
          <w:lang w:eastAsia="hr-HR"/>
        </w:rPr>
        <w:br/>
        <w:t xml:space="preserve">izvor: prihodi od prodaje nefinancijske imovine </w:t>
      </w:r>
      <w:r w:rsidR="00A628E2" w:rsidRPr="00A628E2">
        <w:rPr>
          <w:lang w:eastAsia="hr-HR"/>
        </w:rPr>
        <w:br/>
      </w:r>
      <w:r w:rsidR="008E778A">
        <w:rPr>
          <w:lang w:eastAsia="hr-HR"/>
        </w:rPr>
        <w:t xml:space="preserve">Vlastiti prihodi </w:t>
      </w:r>
      <w:r w:rsidR="00E52721">
        <w:rPr>
          <w:lang w:eastAsia="hr-HR"/>
        </w:rPr>
        <w:t>u ovo</w:t>
      </w:r>
      <w:r w:rsidR="006B3D3C">
        <w:rPr>
          <w:lang w:eastAsia="hr-HR"/>
        </w:rPr>
        <w:t>j godini</w:t>
      </w:r>
      <w:r w:rsidR="00E52721">
        <w:rPr>
          <w:lang w:eastAsia="hr-HR"/>
        </w:rPr>
        <w:t xml:space="preserve"> nisu ostvareni. </w:t>
      </w:r>
      <w:r w:rsidR="008E778A">
        <w:rPr>
          <w:lang w:eastAsia="hr-HR"/>
        </w:rPr>
        <w:t xml:space="preserve"> Prihodi za posebne namjene odnose se na </w:t>
      </w:r>
      <w:r w:rsidR="00E52721">
        <w:rPr>
          <w:lang w:eastAsia="hr-HR"/>
        </w:rPr>
        <w:t xml:space="preserve">uplate </w:t>
      </w:r>
      <w:r w:rsidR="00871D39">
        <w:rPr>
          <w:lang w:eastAsia="hr-HR"/>
        </w:rPr>
        <w:t>d</w:t>
      </w:r>
      <w:r w:rsidR="008E778A">
        <w:rPr>
          <w:lang w:eastAsia="hr-HR"/>
        </w:rPr>
        <w:t xml:space="preserve">onacija  redovne uplate ZTKBPŽ za rad Zadruge Breza </w:t>
      </w:r>
      <w:r w:rsidR="00871D39">
        <w:rPr>
          <w:lang w:eastAsia="hr-HR"/>
        </w:rPr>
        <w:t xml:space="preserve">i donacije turističke agencije </w:t>
      </w:r>
      <w:proofErr w:type="spellStart"/>
      <w:r w:rsidR="00871D39">
        <w:rPr>
          <w:lang w:eastAsia="hr-HR"/>
        </w:rPr>
        <w:t>Mystical</w:t>
      </w:r>
      <w:proofErr w:type="spellEnd"/>
      <w:r w:rsidR="00871D39">
        <w:rPr>
          <w:lang w:eastAsia="hr-HR"/>
        </w:rPr>
        <w:t xml:space="preserve"> za dnevnice učiteljima.</w:t>
      </w:r>
    </w:p>
    <w:p w14:paraId="22AB079D" w14:textId="77777777" w:rsidR="00276296" w:rsidRDefault="00276296" w:rsidP="00C05893">
      <w:pPr>
        <w:pStyle w:val="Bezproreda"/>
        <w:rPr>
          <w:lang w:eastAsia="hr-HR"/>
        </w:rPr>
      </w:pPr>
    </w:p>
    <w:p w14:paraId="164FCACB" w14:textId="6415E319" w:rsidR="008910AD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Aktivnost A600011 Pomoćnici u nastavi</w:t>
      </w:r>
      <w:r w:rsidRPr="00A628E2">
        <w:rPr>
          <w:lang w:eastAsia="hr-HR"/>
        </w:rPr>
        <w:br/>
      </w:r>
      <w:r w:rsidR="000362F4">
        <w:rPr>
          <w:lang w:eastAsia="hr-HR"/>
        </w:rPr>
        <w:t>Aktivnost S osmijehom u školu 7 počela je u 9.mjesecu 2025. budući da ranije nije bilo učenika s poteškoćama, rashodi za jednog Pomoćnika u nastavi iznose 3.551,38 €.</w:t>
      </w:r>
    </w:p>
    <w:p w14:paraId="0E239425" w14:textId="77777777" w:rsidR="00E3287D" w:rsidRDefault="00E3287D" w:rsidP="00C05893">
      <w:pPr>
        <w:pStyle w:val="Bezproreda"/>
        <w:rPr>
          <w:lang w:eastAsia="hr-HR"/>
        </w:rPr>
      </w:pPr>
    </w:p>
    <w:p w14:paraId="05F708BA" w14:textId="77777777" w:rsidR="008910AD" w:rsidRDefault="008910AD" w:rsidP="00C05893">
      <w:pPr>
        <w:pStyle w:val="Bezproreda"/>
        <w:rPr>
          <w:lang w:eastAsia="hr-HR"/>
        </w:rPr>
      </w:pPr>
      <w:r>
        <w:rPr>
          <w:lang w:eastAsia="hr-HR"/>
        </w:rPr>
        <w:t>Aktivnos</w:t>
      </w:r>
      <w:r w:rsidR="005E1B5C">
        <w:rPr>
          <w:lang w:eastAsia="hr-HR"/>
        </w:rPr>
        <w:t>t</w:t>
      </w:r>
      <w:r>
        <w:rPr>
          <w:lang w:eastAsia="hr-HR"/>
        </w:rPr>
        <w:t xml:space="preserve"> A600012 Osiguranje školske prehrane za djecu u riziku od siromaštva</w:t>
      </w:r>
    </w:p>
    <w:p w14:paraId="71168904" w14:textId="208227BE" w:rsidR="008910AD" w:rsidRDefault="008910AD" w:rsidP="00C05893">
      <w:pPr>
        <w:pStyle w:val="Bezproreda"/>
        <w:rPr>
          <w:lang w:eastAsia="hr-HR"/>
        </w:rPr>
      </w:pPr>
      <w:r>
        <w:rPr>
          <w:lang w:eastAsia="hr-HR"/>
        </w:rPr>
        <w:t>Ovu aktivno</w:t>
      </w:r>
      <w:r w:rsidR="00C97B84">
        <w:rPr>
          <w:lang w:eastAsia="hr-HR"/>
        </w:rPr>
        <w:t>st u školskoj godini 202</w:t>
      </w:r>
      <w:r w:rsidR="00170532">
        <w:rPr>
          <w:lang w:eastAsia="hr-HR"/>
        </w:rPr>
        <w:t>4</w:t>
      </w:r>
      <w:r w:rsidR="00C97B84">
        <w:rPr>
          <w:lang w:eastAsia="hr-HR"/>
        </w:rPr>
        <w:t>./2</w:t>
      </w:r>
      <w:r w:rsidR="00170532">
        <w:rPr>
          <w:lang w:eastAsia="hr-HR"/>
        </w:rPr>
        <w:t>5</w:t>
      </w:r>
      <w:r w:rsidR="00C97B84">
        <w:rPr>
          <w:lang w:eastAsia="hr-HR"/>
        </w:rPr>
        <w:t>. nije se provodila zbog toga što MZOM financira prehranu učenika u cijelosti iznosom od 1,66 € po učeniku za dan.</w:t>
      </w:r>
    </w:p>
    <w:p w14:paraId="089364EA" w14:textId="77777777" w:rsidR="005E1B5C" w:rsidRDefault="005E1B5C" w:rsidP="00C05893">
      <w:pPr>
        <w:pStyle w:val="Bezproreda"/>
        <w:rPr>
          <w:lang w:eastAsia="hr-HR"/>
        </w:rPr>
      </w:pPr>
    </w:p>
    <w:p w14:paraId="19932A05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A600014 Projekt „Školska shema“</w:t>
      </w:r>
    </w:p>
    <w:p w14:paraId="3DBFC075" w14:textId="50253E18" w:rsidR="00F50A7E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Unutar projekta školske sheme voća </w:t>
      </w:r>
      <w:r w:rsidR="00365A4B">
        <w:rPr>
          <w:lang w:eastAsia="hr-HR"/>
        </w:rPr>
        <w:t>izvršena je realizacija u iznosu</w:t>
      </w:r>
      <w:r w:rsidR="00170532">
        <w:rPr>
          <w:lang w:eastAsia="hr-HR"/>
        </w:rPr>
        <w:t xml:space="preserve"> </w:t>
      </w:r>
      <w:r w:rsidR="000362F4">
        <w:rPr>
          <w:lang w:eastAsia="hr-HR"/>
        </w:rPr>
        <w:t>1085,22</w:t>
      </w:r>
      <w:r w:rsidR="00170532">
        <w:rPr>
          <w:lang w:eastAsia="hr-HR"/>
        </w:rPr>
        <w:t xml:space="preserve"> </w:t>
      </w:r>
      <w:r w:rsidR="00C97B84">
        <w:rPr>
          <w:lang w:eastAsia="hr-HR"/>
        </w:rPr>
        <w:t>ili</w:t>
      </w:r>
      <w:r w:rsidR="00365A4B">
        <w:rPr>
          <w:lang w:eastAsia="hr-HR"/>
        </w:rPr>
        <w:t xml:space="preserve"> </w:t>
      </w:r>
      <w:r w:rsidR="000362F4">
        <w:rPr>
          <w:lang w:eastAsia="hr-HR"/>
        </w:rPr>
        <w:t>90,67</w:t>
      </w:r>
      <w:r w:rsidR="00365A4B">
        <w:rPr>
          <w:lang w:eastAsia="hr-HR"/>
        </w:rPr>
        <w:t>% p</w:t>
      </w:r>
      <w:r>
        <w:rPr>
          <w:lang w:eastAsia="hr-HR"/>
        </w:rPr>
        <w:t>lana.</w:t>
      </w:r>
    </w:p>
    <w:p w14:paraId="00471CA7" w14:textId="77777777" w:rsidR="005E1B5C" w:rsidRDefault="005E1B5C" w:rsidP="00C05893">
      <w:pPr>
        <w:pStyle w:val="Bezproreda"/>
        <w:rPr>
          <w:lang w:eastAsia="hr-HR"/>
        </w:rPr>
      </w:pPr>
    </w:p>
    <w:p w14:paraId="4322E578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A600027 Projekt „Medni dan“</w:t>
      </w:r>
    </w:p>
    <w:p w14:paraId="2CCA0C48" w14:textId="047A2239" w:rsidR="005E1B5C" w:rsidRDefault="005E1B5C" w:rsidP="00C05893">
      <w:pPr>
        <w:pStyle w:val="Bezproreda"/>
        <w:rPr>
          <w:lang w:eastAsia="hr-HR"/>
        </w:rPr>
      </w:pPr>
      <w:proofErr w:type="spellStart"/>
      <w:r>
        <w:rPr>
          <w:lang w:eastAsia="hr-HR"/>
        </w:rPr>
        <w:t>Projek</w:t>
      </w:r>
      <w:proofErr w:type="spellEnd"/>
      <w:r w:rsidR="000362F4">
        <w:rPr>
          <w:lang w:eastAsia="hr-HR"/>
        </w:rPr>
        <w:t xml:space="preserve"> </w:t>
      </w:r>
      <w:proofErr w:type="spellStart"/>
      <w:r>
        <w:rPr>
          <w:lang w:eastAsia="hr-HR"/>
        </w:rPr>
        <w:t>t</w:t>
      </w:r>
      <w:r w:rsidR="000362F4">
        <w:rPr>
          <w:lang w:eastAsia="hr-HR"/>
        </w:rPr>
        <w:t>je</w:t>
      </w:r>
      <w:proofErr w:type="spellEnd"/>
      <w:r w:rsidR="000362F4">
        <w:rPr>
          <w:lang w:eastAsia="hr-HR"/>
        </w:rPr>
        <w:t xml:space="preserve"> realiziran u prosincu za učenike prvih razreda u iznosu od 55,00 €</w:t>
      </w:r>
      <w:r w:rsidR="00170532">
        <w:rPr>
          <w:lang w:eastAsia="hr-HR"/>
        </w:rPr>
        <w:t>.</w:t>
      </w:r>
    </w:p>
    <w:p w14:paraId="5E45E64B" w14:textId="77777777" w:rsidR="005E1B5C" w:rsidRDefault="005E1B5C" w:rsidP="00C05893">
      <w:pPr>
        <w:pStyle w:val="Bezproreda"/>
        <w:rPr>
          <w:lang w:eastAsia="hr-HR"/>
        </w:rPr>
      </w:pPr>
    </w:p>
    <w:p w14:paraId="3AA0B7AB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A600031 Prehrana za učenike osnovnih škola</w:t>
      </w:r>
    </w:p>
    <w:p w14:paraId="42B2EE97" w14:textId="57910FB6" w:rsidR="005E1B5C" w:rsidRDefault="00B34502" w:rsidP="00C05893">
      <w:pPr>
        <w:pStyle w:val="Bezproreda"/>
        <w:rPr>
          <w:lang w:eastAsia="hr-HR"/>
        </w:rPr>
      </w:pPr>
      <w:r>
        <w:rPr>
          <w:lang w:eastAsia="hr-HR"/>
        </w:rPr>
        <w:t>A</w:t>
      </w:r>
      <w:r w:rsidR="005E1B5C">
        <w:rPr>
          <w:lang w:eastAsia="hr-HR"/>
        </w:rPr>
        <w:t xml:space="preserve">ktivnost koja je nastala odlukom Vlade RH i nadležnog ministarstva za osiguranje besplatne prehrane svih učenika u </w:t>
      </w:r>
      <w:r w:rsidR="000362F4">
        <w:rPr>
          <w:lang w:eastAsia="hr-HR"/>
        </w:rPr>
        <w:t>godini</w:t>
      </w:r>
      <w:r w:rsidR="00170532">
        <w:rPr>
          <w:lang w:eastAsia="hr-HR"/>
        </w:rPr>
        <w:t xml:space="preserve"> </w:t>
      </w:r>
      <w:r w:rsidR="005E1B5C">
        <w:rPr>
          <w:lang w:eastAsia="hr-HR"/>
        </w:rPr>
        <w:t>202</w:t>
      </w:r>
      <w:r w:rsidR="00170532">
        <w:rPr>
          <w:lang w:eastAsia="hr-HR"/>
        </w:rPr>
        <w:t>5. godine</w:t>
      </w:r>
      <w:r>
        <w:rPr>
          <w:lang w:eastAsia="hr-HR"/>
        </w:rPr>
        <w:t xml:space="preserve"> ostvarena je u iznosu od </w:t>
      </w:r>
      <w:r w:rsidR="000362F4">
        <w:rPr>
          <w:lang w:eastAsia="hr-HR"/>
        </w:rPr>
        <w:t>19.287,78</w:t>
      </w:r>
      <w:r>
        <w:rPr>
          <w:lang w:eastAsia="hr-HR"/>
        </w:rPr>
        <w:t xml:space="preserve"> € ili </w:t>
      </w:r>
      <w:r w:rsidR="000362F4">
        <w:rPr>
          <w:lang w:eastAsia="hr-HR"/>
        </w:rPr>
        <w:t>404,90</w:t>
      </w:r>
      <w:r>
        <w:rPr>
          <w:lang w:eastAsia="hr-HR"/>
        </w:rPr>
        <w:t>% od plana proračuna</w:t>
      </w:r>
      <w:r w:rsidR="000362F4">
        <w:rPr>
          <w:lang w:eastAsia="hr-HR"/>
        </w:rPr>
        <w:t>, razlika od plana je uslijed povećanja broja učenika.</w:t>
      </w:r>
    </w:p>
    <w:p w14:paraId="6577FE08" w14:textId="77777777" w:rsidR="00054838" w:rsidRDefault="00054838" w:rsidP="00F50A7E">
      <w:pPr>
        <w:pStyle w:val="Bezproreda"/>
        <w:rPr>
          <w:lang w:eastAsia="hr-HR"/>
        </w:rPr>
      </w:pPr>
    </w:p>
    <w:p w14:paraId="1C98D93B" w14:textId="6533AC7F" w:rsidR="00234214" w:rsidRDefault="00054838" w:rsidP="00F50A7E">
      <w:pPr>
        <w:pStyle w:val="Bezproreda"/>
        <w:rPr>
          <w:lang w:eastAsia="hr-HR"/>
        </w:rPr>
      </w:pPr>
      <w:r>
        <w:rPr>
          <w:lang w:eastAsia="hr-HR"/>
        </w:rPr>
        <w:t xml:space="preserve">U </w:t>
      </w:r>
      <w:proofErr w:type="spellStart"/>
      <w:r>
        <w:rPr>
          <w:lang w:eastAsia="hr-HR"/>
        </w:rPr>
        <w:t>D</w:t>
      </w:r>
      <w:r w:rsidR="001F6E98">
        <w:rPr>
          <w:lang w:eastAsia="hr-HR"/>
        </w:rPr>
        <w:t>ragaliću</w:t>
      </w:r>
      <w:proofErr w:type="spellEnd"/>
      <w:r w:rsidR="001F6E98">
        <w:rPr>
          <w:lang w:eastAsia="hr-HR"/>
        </w:rPr>
        <w:t xml:space="preserve"> </w:t>
      </w:r>
      <w:r w:rsidR="00170532">
        <w:rPr>
          <w:lang w:eastAsia="hr-HR"/>
        </w:rPr>
        <w:t>3</w:t>
      </w:r>
      <w:r w:rsidR="000362F4">
        <w:rPr>
          <w:lang w:eastAsia="hr-HR"/>
        </w:rPr>
        <w:t>1.12</w:t>
      </w:r>
      <w:r w:rsidR="00170532">
        <w:rPr>
          <w:lang w:eastAsia="hr-HR"/>
        </w:rPr>
        <w:t>.</w:t>
      </w:r>
      <w:r>
        <w:rPr>
          <w:lang w:eastAsia="hr-HR"/>
        </w:rPr>
        <w:t>202</w:t>
      </w:r>
      <w:r w:rsidR="00B31B91">
        <w:rPr>
          <w:lang w:eastAsia="hr-HR"/>
        </w:rPr>
        <w:t>5</w:t>
      </w:r>
      <w:r>
        <w:rPr>
          <w:lang w:eastAsia="hr-HR"/>
        </w:rPr>
        <w:t>.g.</w:t>
      </w:r>
    </w:p>
    <w:p w14:paraId="47595751" w14:textId="38151A25" w:rsidR="00054838" w:rsidRDefault="00A628E2" w:rsidP="00F50A7E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  <w:r w:rsidR="00F50A7E">
        <w:rPr>
          <w:lang w:eastAsia="hr-HR"/>
        </w:rPr>
        <w:t xml:space="preserve">   </w:t>
      </w:r>
      <w:r w:rsidR="00054838">
        <w:rPr>
          <w:lang w:eastAsia="hr-HR"/>
        </w:rPr>
        <w:t xml:space="preserve">Sastavila: </w:t>
      </w:r>
      <w:r w:rsidR="001F6E98">
        <w:rPr>
          <w:lang w:eastAsia="hr-HR"/>
        </w:rPr>
        <w:t xml:space="preserve">Renata </w:t>
      </w:r>
      <w:proofErr w:type="spellStart"/>
      <w:r w:rsidR="001F6E98">
        <w:rPr>
          <w:lang w:eastAsia="hr-HR"/>
        </w:rPr>
        <w:t>Gelemanović</w:t>
      </w:r>
      <w:proofErr w:type="spellEnd"/>
      <w:r w:rsidR="00054838">
        <w:rPr>
          <w:lang w:eastAsia="hr-HR"/>
        </w:rPr>
        <w:t xml:space="preserve">                                            Ravnateljica: </w:t>
      </w:r>
      <w:r w:rsidR="001F6E98">
        <w:rPr>
          <w:lang w:eastAsia="hr-HR"/>
        </w:rPr>
        <w:t>Branka Francuz</w:t>
      </w:r>
      <w:r w:rsidR="00F50A7E">
        <w:rPr>
          <w:lang w:eastAsia="hr-HR"/>
        </w:rPr>
        <w:t xml:space="preserve">             </w:t>
      </w:r>
    </w:p>
    <w:p w14:paraId="4977932B" w14:textId="77777777" w:rsidR="00365A4B" w:rsidRPr="00A628E2" w:rsidRDefault="00365A4B" w:rsidP="00F50A7E">
      <w:pPr>
        <w:pStyle w:val="Bezproreda"/>
      </w:pPr>
    </w:p>
    <w:sectPr w:rsidR="00365A4B" w:rsidRPr="00A628E2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E2"/>
    <w:rsid w:val="00035C6F"/>
    <w:rsid w:val="000362F4"/>
    <w:rsid w:val="000445CF"/>
    <w:rsid w:val="00054838"/>
    <w:rsid w:val="00083B35"/>
    <w:rsid w:val="000847DE"/>
    <w:rsid w:val="000F1E6F"/>
    <w:rsid w:val="001035D7"/>
    <w:rsid w:val="00136A29"/>
    <w:rsid w:val="00170532"/>
    <w:rsid w:val="00173169"/>
    <w:rsid w:val="001975AF"/>
    <w:rsid w:val="001A68AF"/>
    <w:rsid w:val="001F6E98"/>
    <w:rsid w:val="00234214"/>
    <w:rsid w:val="00276296"/>
    <w:rsid w:val="002C0F25"/>
    <w:rsid w:val="002E5118"/>
    <w:rsid w:val="00317CF9"/>
    <w:rsid w:val="00354838"/>
    <w:rsid w:val="00365A4B"/>
    <w:rsid w:val="0039130A"/>
    <w:rsid w:val="003918B2"/>
    <w:rsid w:val="003B481E"/>
    <w:rsid w:val="004031C9"/>
    <w:rsid w:val="004511AA"/>
    <w:rsid w:val="0054454A"/>
    <w:rsid w:val="005E1B5C"/>
    <w:rsid w:val="00604961"/>
    <w:rsid w:val="00606DF7"/>
    <w:rsid w:val="006B3D3C"/>
    <w:rsid w:val="006B6014"/>
    <w:rsid w:val="0074689B"/>
    <w:rsid w:val="00755604"/>
    <w:rsid w:val="007D3D12"/>
    <w:rsid w:val="00837EED"/>
    <w:rsid w:val="00846CA0"/>
    <w:rsid w:val="00850CF6"/>
    <w:rsid w:val="00871D39"/>
    <w:rsid w:val="008910AD"/>
    <w:rsid w:val="00896502"/>
    <w:rsid w:val="008E778A"/>
    <w:rsid w:val="008F2C2A"/>
    <w:rsid w:val="009068AA"/>
    <w:rsid w:val="00943AEC"/>
    <w:rsid w:val="009650EC"/>
    <w:rsid w:val="00A628E2"/>
    <w:rsid w:val="00A70E5A"/>
    <w:rsid w:val="00AB6504"/>
    <w:rsid w:val="00AC2491"/>
    <w:rsid w:val="00AC6695"/>
    <w:rsid w:val="00AE39E1"/>
    <w:rsid w:val="00B03837"/>
    <w:rsid w:val="00B31641"/>
    <w:rsid w:val="00B31B91"/>
    <w:rsid w:val="00B34502"/>
    <w:rsid w:val="00C05893"/>
    <w:rsid w:val="00C92011"/>
    <w:rsid w:val="00C97B84"/>
    <w:rsid w:val="00CC3402"/>
    <w:rsid w:val="00CD08FF"/>
    <w:rsid w:val="00CF6C72"/>
    <w:rsid w:val="00D270C2"/>
    <w:rsid w:val="00D308CC"/>
    <w:rsid w:val="00D72C54"/>
    <w:rsid w:val="00D81137"/>
    <w:rsid w:val="00DA4272"/>
    <w:rsid w:val="00DE48F2"/>
    <w:rsid w:val="00E3287D"/>
    <w:rsid w:val="00E52721"/>
    <w:rsid w:val="00EA5061"/>
    <w:rsid w:val="00F50A7E"/>
    <w:rsid w:val="00F95538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2DB2"/>
  <w15:docId w15:val="{E7D7774E-9B08-4EA4-816E-22AC610C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Ravnateljica</cp:lastModifiedBy>
  <cp:revision>2</cp:revision>
  <cp:lastPrinted>2025-02-19T09:03:00Z</cp:lastPrinted>
  <dcterms:created xsi:type="dcterms:W3CDTF">2026-02-10T07:28:00Z</dcterms:created>
  <dcterms:modified xsi:type="dcterms:W3CDTF">2026-02-10T07:28:00Z</dcterms:modified>
</cp:coreProperties>
</file>